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180" w:after="180"/>
        <w:rPr>
          <w:rFonts w:eastAsia="標楷體"/>
          <w:sz w:val="28"/>
        </w:rPr>
      </w:pPr>
      <w:r>
        <w:rPr>
          <w:rFonts w:eastAsia="標楷體"/>
          <w:sz w:val="28"/>
        </w:rPr>
        <w:t>附表</w:t>
      </w:r>
    </w:p>
    <w:tbl>
      <w:tblPr>
        <w:tblW w:w="9960" w:type="dxa"/>
        <w:jc w:val="left"/>
        <w:tblInd w:w="17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5"/>
        <w:gridCol w:w="1056"/>
        <w:gridCol w:w="733"/>
        <w:gridCol w:w="711"/>
        <w:gridCol w:w="45"/>
        <w:gridCol w:w="595"/>
        <w:gridCol w:w="45"/>
        <w:gridCol w:w="530"/>
        <w:gridCol w:w="907"/>
        <w:gridCol w:w="1543"/>
        <w:gridCol w:w="239"/>
        <w:gridCol w:w="1066"/>
        <w:gridCol w:w="1195"/>
      </w:tblGrid>
      <w:tr>
        <w:trPr>
          <w:cantSplit w:val="true"/>
        </w:trPr>
        <w:tc>
          <w:tcPr>
            <w:tcW w:w="9960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  <w:b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臺北市國民教育階段身心障礙學生延長修業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重讀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申請表</w:t>
            </w:r>
          </w:p>
        </w:tc>
      </w:tr>
      <w:tr>
        <w:trPr>
          <w:trHeight w:val="802" w:hRule="atLeast"/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napToGrid w:val="false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napToGrid w:val="false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napToGrid w:val="false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napToGrid w:val="false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</w:tc>
        <w:tc>
          <w:tcPr>
            <w:tcW w:w="4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widowControl/>
              <w:snapToGrid w:val="false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  <w:t>障礙等級</w:t>
            </w:r>
          </w:p>
        </w:tc>
      </w:tr>
      <w:tr>
        <w:trPr>
          <w:trHeight w:val="865" w:hRule="atLeast"/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家長或法定監護人姓名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0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聯絡電話：手機╴╴╴╴╴╴╴╴</w:t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          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>
        <w:trPr>
          <w:trHeight w:val="649" w:hRule="atLeast"/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家長或法定監護人住址</w:t>
            </w:r>
          </w:p>
        </w:tc>
        <w:tc>
          <w:tcPr>
            <w:tcW w:w="8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564" w:hRule="atLeast"/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4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>
        <w:trPr>
          <w:trHeight w:val="564" w:hRule="atLeast"/>
          <w:cantSplit w:val="true"/>
        </w:trPr>
        <w:tc>
          <w:tcPr>
            <w:tcW w:w="448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曾申請延長修業（重讀）：</w:t>
            </w:r>
          </w:p>
          <w:p>
            <w:pPr>
              <w:pStyle w:val="Style17"/>
              <w:spacing w:lineRule="atLeast" w:line="400"/>
              <w:ind w:left="0" w:right="0" w:firstLine="120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是，＿＿＿次      □ 否</w:t>
            </w:r>
          </w:p>
        </w:tc>
        <w:tc>
          <w:tcPr>
            <w:tcW w:w="5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  <w:t>入國小時曾申請暫緩入學：□是   □否</w:t>
            </w:r>
          </w:p>
        </w:tc>
      </w:tr>
      <w:tr>
        <w:trPr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 w:before="18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 xml:space="preserve">安置型態 □在家教育 □特殊學校 □特教班 □普通班（含資源班）□其他   </w:t>
            </w:r>
          </w:p>
          <w:p>
            <w:pPr>
              <w:pStyle w:val="Style17"/>
              <w:snapToGrid w:val="false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目前就讀       年級。（請填寫目前學生學籍）</w:t>
            </w:r>
          </w:p>
        </w:tc>
      </w:tr>
      <w:tr>
        <w:trPr>
          <w:cantSplit w:val="true"/>
        </w:trPr>
        <w:tc>
          <w:tcPr>
            <w:tcW w:w="12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 w:before="180" w:after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安置需求</w:t>
            </w:r>
          </w:p>
        </w:tc>
        <w:tc>
          <w:tcPr>
            <w:tcW w:w="86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napToGrid w:val="false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 □特殊學校 □特教班 □回歸普通班（含資源班）□其他＿＿＿＿</w:t>
            </w:r>
          </w:p>
        </w:tc>
      </w:tr>
      <w:tr>
        <w:trPr>
          <w:trHeight w:val="2702" w:hRule="atLeast"/>
          <w:cantSplit w:val="true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ind w:left="0" w:right="0" w:firstLine="120"/>
              <w:rPr>
                <w:rFonts w:eastAsia="標楷體"/>
              </w:rPr>
            </w:pPr>
            <w:r>
              <w:rPr>
                <w:rFonts w:eastAsia="標楷體"/>
              </w:rPr>
              <w:t>申請延長修業年限或重讀原因：</w:t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415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家長或監護人簽章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   長</w:t>
            </w:r>
          </w:p>
        </w:tc>
      </w:tr>
      <w:tr>
        <w:trPr>
          <w:trHeight w:val="804" w:hRule="atLeast"/>
          <w:cantSplit w:val="true"/>
        </w:trPr>
        <w:tc>
          <w:tcPr>
            <w:tcW w:w="2351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widowControl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widowControl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  <w:p>
            <w:pPr>
              <w:pStyle w:val="Style17"/>
              <w:snapToGrid w:val="false"/>
              <w:spacing w:lineRule="atLeast" w:line="4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7"/>
              <w:snapToGrid w:val="false"/>
              <w:spacing w:lineRule="atLeast" w:line="40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7"/>
              <w:snapToGrid w:val="false"/>
              <w:spacing w:lineRule="atLeast" w:line="320"/>
              <w:rPr/>
            </w:pPr>
            <w:r>
              <w:rPr>
                <w:rStyle w:val="Style14"/>
                <w:rFonts w:ascii="標楷體" w:hAnsi="標楷體" w:eastAsia="標楷體"/>
                <w:b/>
                <w:sz w:val="22"/>
                <w:szCs w:val="22"/>
              </w:rPr>
              <w:t>註：如父母共同代理，兩人皆須簽章。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Style17"/>
              <w:snapToGrid w:val="false"/>
              <w:spacing w:lineRule="atLeast" w:line="40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472" w:hRule="atLeast"/>
          <w:cantSplit w:val="true"/>
        </w:trPr>
        <w:tc>
          <w:tcPr>
            <w:tcW w:w="2351" w:type="dxa"/>
            <w:gridSpan w:val="2"/>
            <w:vMerge w:val="continue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0" w:hRule="atLeast"/>
          <w:cantSplit w:val="true"/>
        </w:trPr>
        <w:tc>
          <w:tcPr>
            <w:tcW w:w="2351" w:type="dxa"/>
            <w:gridSpan w:val="2"/>
            <w:vMerge w:val="continue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5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2" w:hRule="atLeast"/>
          <w:cantSplit w:val="true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fill="auto" w:val="clear"/>
          </w:tcPr>
          <w:p>
            <w:pPr>
              <w:pStyle w:val="Style17"/>
              <w:snapToGrid w:val="false"/>
              <w:spacing w:lineRule="atLeast" w:line="400"/>
              <w:ind w:left="0" w:right="0" w:firstLine="120"/>
              <w:rPr>
                <w:rFonts w:eastAsia="標楷體"/>
              </w:rPr>
            </w:pPr>
            <w:r>
              <w:rPr>
                <w:rFonts w:eastAsia="標楷體"/>
              </w:rPr>
              <w:t>申請日期：     中華民國          年            月              日</w:t>
            </w:r>
          </w:p>
        </w:tc>
      </w:tr>
    </w:tbl>
    <w:p>
      <w:pPr>
        <w:pStyle w:val="Style17"/>
        <w:snapToGrid w:val="false"/>
        <w:spacing w:lineRule="exact" w:line="440"/>
        <w:rPr/>
      </w:pPr>
      <w:r>
        <w:rPr/>
      </w:r>
    </w:p>
    <w:sectPr>
      <w:type w:val="nextPage"/>
      <w:pgSz w:w="11906" w:h="16838"/>
      <w:pgMar w:left="1202" w:right="868" w:header="0" w:top="680" w:footer="0" w:bottom="680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2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character" w:styleId="WWCharLFO1LVL1">
    <w:name w:val="WW_CharLFO1LVL1"/>
    <w:qFormat/>
    <w:rPr>
      <w:sz w:val="28"/>
      <w:szCs w:val="28"/>
    </w:rPr>
  </w:style>
  <w:style w:type="character" w:styleId="WWCharLFO2LVL1">
    <w:name w:val="WW_CharLFO2LVL1"/>
    <w:qFormat/>
    <w:rPr>
      <w:lang w:val="en-US"/>
    </w:rPr>
  </w:style>
  <w:style w:type="character" w:styleId="WWCharLFO3LVL1">
    <w:name w:val="WW_CharLFO3LVL1"/>
    <w:qFormat/>
    <w:rPr>
      <w:lang w:val="en-US"/>
    </w:rPr>
  </w:style>
  <w:style w:type="character" w:styleId="WWCharLFO4LVL1">
    <w:name w:val="WW_CharLFO4LVL1"/>
    <w:qFormat/>
    <w:rPr>
      <w:strike w:val="false"/>
      <w:dstrike w:val="false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9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NDC_ODF_Application_Tools/2.0.2$Windows_X86_64 LibreOffice_project/c2aef257b421fc89732e65db8501f993adb40c83</Application>
  <Pages>2</Pages>
  <Words>300</Words>
  <CharactersWithSpaces>392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2024-03-08T04:05:00Z</dcterms:created>
  <dc:creator>USER</dc:creator>
  <dc:description/>
  <dc:language>zh-TW</dc:language>
  <cp:lastModifiedBy>張雅涵</cp:lastModifiedBy>
  <cp:lastPrinted>2010-06-23T12:36:00Z</cp:lastPrinted>
  <dcterms:modified xsi:type="dcterms:W3CDTF">2024-03-08T04:05:00Z</dcterms:modified>
  <cp:revision>2</cp:revision>
  <dc:subject/>
  <dc:title>臺北市國民教育階段身心障礙學生延長修業（重讀）申請及審查原則(草案)</dc:title>
</cp:coreProperties>
</file>