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50" w:rsidRPr="008C00BD" w:rsidRDefault="000E2FA7" w:rsidP="00323250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r w:rsidRPr="008C00BD">
        <w:rPr>
          <w:rFonts w:ascii="標楷體" w:eastAsia="標楷體" w:hAnsi="標楷體" w:hint="eastAsia"/>
          <w:b/>
          <w:sz w:val="52"/>
          <w:szCs w:val="52"/>
        </w:rPr>
        <w:t>文山生活館</w:t>
      </w:r>
      <w:r w:rsidR="00323250" w:rsidRPr="008C00BD">
        <w:rPr>
          <w:rFonts w:ascii="標楷體" w:eastAsia="標楷體" w:hAnsi="標楷體" w:hint="eastAsia"/>
          <w:b/>
          <w:color w:val="FF0000"/>
          <w:sz w:val="52"/>
          <w:szCs w:val="52"/>
          <w:u w:val="single"/>
        </w:rPr>
        <w:t>收餐擦桌子排桌椅</w:t>
      </w:r>
    </w:p>
    <w:p w:rsidR="007D4313" w:rsidRPr="008C00BD" w:rsidRDefault="000E2FA7" w:rsidP="00323250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8C00BD">
        <w:rPr>
          <w:rFonts w:ascii="標楷體" w:eastAsia="標楷體" w:hAnsi="標楷體" w:hint="eastAsia"/>
          <w:b/>
          <w:sz w:val="52"/>
          <w:szCs w:val="52"/>
        </w:rPr>
        <w:t>工作流程書寫單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7426"/>
      </w:tblGrid>
      <w:tr w:rsidR="00E32872" w:rsidTr="00E32872">
        <w:tc>
          <w:tcPr>
            <w:tcW w:w="8296" w:type="dxa"/>
            <w:gridSpan w:val="2"/>
            <w:vAlign w:val="center"/>
          </w:tcPr>
          <w:bookmarkEnd w:id="0"/>
          <w:p w:rsidR="00E32872" w:rsidRPr="00323250" w:rsidRDefault="00E32872" w:rsidP="00E32872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步      驟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</w:p>
        </w:tc>
        <w:tc>
          <w:tcPr>
            <w:tcW w:w="7426" w:type="dxa"/>
            <w:vAlign w:val="center"/>
          </w:tcPr>
          <w:p w:rsidR="000E2FA7" w:rsidRPr="00323250" w:rsidRDefault="000E2FA7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放桌牌及餐巾紙盒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</w:p>
        </w:tc>
        <w:tc>
          <w:tcPr>
            <w:tcW w:w="7426" w:type="dxa"/>
            <w:vAlign w:val="center"/>
          </w:tcPr>
          <w:p w:rsidR="000E2FA7" w:rsidRPr="00323250" w:rsidRDefault="000E2FA7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收餐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</w:p>
        </w:tc>
        <w:tc>
          <w:tcPr>
            <w:tcW w:w="7426" w:type="dxa"/>
            <w:vAlign w:val="center"/>
          </w:tcPr>
          <w:p w:rsidR="000E2FA7" w:rsidRPr="00323250" w:rsidRDefault="000E2FA7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拿乾濕抹布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4.</w:t>
            </w:r>
          </w:p>
        </w:tc>
        <w:tc>
          <w:tcPr>
            <w:tcW w:w="7426" w:type="dxa"/>
            <w:vAlign w:val="center"/>
          </w:tcPr>
          <w:p w:rsidR="000E2FA7" w:rsidRPr="00323250" w:rsidRDefault="000E2FA7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將乾濕抹布掛在桌牌的椅背上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5.</w:t>
            </w:r>
          </w:p>
        </w:tc>
        <w:tc>
          <w:tcPr>
            <w:tcW w:w="7426" w:type="dxa"/>
            <w:vAlign w:val="center"/>
          </w:tcPr>
          <w:p w:rsidR="000E2FA7" w:rsidRPr="00323250" w:rsidRDefault="000E2FA7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拿濕抹布對摺再對摺擦桌子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6.</w:t>
            </w:r>
          </w:p>
        </w:tc>
        <w:tc>
          <w:tcPr>
            <w:tcW w:w="7426" w:type="dxa"/>
            <w:vAlign w:val="center"/>
          </w:tcPr>
          <w:p w:rsidR="000E2FA7" w:rsidRPr="00323250" w:rsidRDefault="000E2FA7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將濕抹布掛回椅背上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</w:p>
        </w:tc>
        <w:tc>
          <w:tcPr>
            <w:tcW w:w="7426" w:type="dxa"/>
            <w:vAlign w:val="center"/>
          </w:tcPr>
          <w:p w:rsidR="000E2FA7" w:rsidRPr="00323250" w:rsidRDefault="00323250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拿乾抹布對摺再對摺擦桌子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8.</w:t>
            </w:r>
          </w:p>
        </w:tc>
        <w:tc>
          <w:tcPr>
            <w:tcW w:w="7426" w:type="dxa"/>
            <w:vAlign w:val="center"/>
          </w:tcPr>
          <w:p w:rsidR="000E2FA7" w:rsidRPr="00323250" w:rsidRDefault="00323250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將乾抹布掛回椅背上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9.</w:t>
            </w:r>
          </w:p>
        </w:tc>
        <w:tc>
          <w:tcPr>
            <w:tcW w:w="7426" w:type="dxa"/>
            <w:vAlign w:val="center"/>
          </w:tcPr>
          <w:p w:rsidR="000E2FA7" w:rsidRPr="00323250" w:rsidRDefault="00323250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放回桌牌及餐巾紙盒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10.</w:t>
            </w:r>
          </w:p>
        </w:tc>
        <w:tc>
          <w:tcPr>
            <w:tcW w:w="7426" w:type="dxa"/>
            <w:vAlign w:val="center"/>
          </w:tcPr>
          <w:p w:rsidR="000E2FA7" w:rsidRPr="00323250" w:rsidRDefault="00323250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排桌椅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11.</w:t>
            </w:r>
          </w:p>
        </w:tc>
        <w:tc>
          <w:tcPr>
            <w:tcW w:w="7426" w:type="dxa"/>
            <w:vAlign w:val="center"/>
          </w:tcPr>
          <w:p w:rsidR="000E2FA7" w:rsidRPr="00323250" w:rsidRDefault="00323250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將乾濕抹布拿回休息室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12.</w:t>
            </w:r>
          </w:p>
        </w:tc>
        <w:tc>
          <w:tcPr>
            <w:tcW w:w="7426" w:type="dxa"/>
            <w:vAlign w:val="center"/>
          </w:tcPr>
          <w:p w:rsidR="000E2FA7" w:rsidRPr="00323250" w:rsidRDefault="00323250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乾抹布掛好</w:t>
            </w:r>
          </w:p>
        </w:tc>
      </w:tr>
      <w:tr w:rsidR="000E2FA7" w:rsidTr="00323250">
        <w:tc>
          <w:tcPr>
            <w:tcW w:w="870" w:type="dxa"/>
          </w:tcPr>
          <w:p w:rsidR="000E2FA7" w:rsidRPr="00323250" w:rsidRDefault="00323250" w:rsidP="0032325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13.</w:t>
            </w:r>
          </w:p>
        </w:tc>
        <w:tc>
          <w:tcPr>
            <w:tcW w:w="7426" w:type="dxa"/>
            <w:vAlign w:val="center"/>
          </w:tcPr>
          <w:p w:rsidR="000E2FA7" w:rsidRPr="00323250" w:rsidRDefault="00323250" w:rsidP="00323250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323250">
              <w:rPr>
                <w:rFonts w:ascii="標楷體" w:eastAsia="標楷體" w:hAnsi="標楷體" w:hint="eastAsia"/>
                <w:sz w:val="52"/>
                <w:szCs w:val="52"/>
              </w:rPr>
              <w:t>洗濕抹布並掛好</w:t>
            </w:r>
          </w:p>
        </w:tc>
      </w:tr>
    </w:tbl>
    <w:p w:rsidR="000E2FA7" w:rsidRDefault="000E2FA7" w:rsidP="00323250">
      <w:pPr>
        <w:rPr>
          <w:rFonts w:hint="eastAsia"/>
        </w:rPr>
      </w:pPr>
    </w:p>
    <w:sectPr w:rsidR="000E2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26EA"/>
    <w:multiLevelType w:val="hybridMultilevel"/>
    <w:tmpl w:val="E70079DE"/>
    <w:lvl w:ilvl="0" w:tplc="2E86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A7"/>
    <w:rsid w:val="000E2FA7"/>
    <w:rsid w:val="00323250"/>
    <w:rsid w:val="007D4313"/>
    <w:rsid w:val="008C00BD"/>
    <w:rsid w:val="00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0F52C-6457-49A1-890B-96BAA636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F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2019-09-05T01:10:00Z</dcterms:created>
  <dcterms:modified xsi:type="dcterms:W3CDTF">2019-09-05T01:44:00Z</dcterms:modified>
</cp:coreProperties>
</file>